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AD" w:rsidRDefault="00AC6BAD">
      <w:r>
        <w:t xml:space="preserve">Stageopdrachten </w:t>
      </w:r>
      <w:r w:rsidR="00F83A25">
        <w:t xml:space="preserve">planning </w:t>
      </w:r>
      <w:r>
        <w:t>Denny:</w:t>
      </w:r>
    </w:p>
    <w:p w:rsidR="00AC6BAD" w:rsidRDefault="00AC6BAD"/>
    <w:p w:rsidR="00055317" w:rsidRDefault="00055317" w:rsidP="00F83A25">
      <w:pPr>
        <w:pStyle w:val="Lijstalinea"/>
        <w:numPr>
          <w:ilvl w:val="0"/>
          <w:numId w:val="1"/>
        </w:numPr>
      </w:pPr>
      <w:r>
        <w:t>Bedrijfspresentatie.</w:t>
      </w:r>
    </w:p>
    <w:p w:rsidR="00717D86" w:rsidRDefault="00717D86" w:rsidP="00F83A25">
      <w:pPr>
        <w:pStyle w:val="Lijstalinea"/>
        <w:numPr>
          <w:ilvl w:val="0"/>
          <w:numId w:val="1"/>
        </w:numPr>
      </w:pPr>
      <w:r>
        <w:t>Afval</w:t>
      </w:r>
    </w:p>
    <w:p w:rsidR="001D38D7" w:rsidRDefault="0032656D" w:rsidP="00F83A25">
      <w:pPr>
        <w:pStyle w:val="Lijstalinea"/>
        <w:numPr>
          <w:ilvl w:val="0"/>
          <w:numId w:val="1"/>
        </w:numPr>
      </w:pPr>
      <w:r>
        <w:t>Onderhoud machines. BLOK controle uitvoering</w:t>
      </w:r>
    </w:p>
    <w:p w:rsidR="00561483" w:rsidRDefault="00561483" w:rsidP="00F83A25">
      <w:pPr>
        <w:pStyle w:val="Lijstalinea"/>
        <w:numPr>
          <w:ilvl w:val="0"/>
          <w:numId w:val="1"/>
        </w:numPr>
      </w:pPr>
      <w:r>
        <w:t>Transport mac</w:t>
      </w:r>
      <w:r w:rsidR="00F83A25">
        <w:t>hines.</w:t>
      </w:r>
    </w:p>
    <w:p w:rsidR="00521A56" w:rsidRDefault="00AC6BAD" w:rsidP="00F83A25">
      <w:pPr>
        <w:pStyle w:val="Lijstalinea"/>
        <w:numPr>
          <w:ilvl w:val="0"/>
          <w:numId w:val="1"/>
        </w:numPr>
      </w:pPr>
      <w:r>
        <w:t>verzorgingskaart gewassen.</w:t>
      </w:r>
    </w:p>
    <w:p w:rsidR="00624A0A" w:rsidRDefault="00624A0A" w:rsidP="00F83A25">
      <w:pPr>
        <w:pStyle w:val="Lijstalinea"/>
        <w:numPr>
          <w:ilvl w:val="0"/>
          <w:numId w:val="1"/>
        </w:numPr>
      </w:pPr>
      <w:r>
        <w:t>Verslag  van handelingen. Zaaien/verzorgen/oogsten</w:t>
      </w:r>
    </w:p>
    <w:p w:rsidR="00521A56" w:rsidRDefault="00521A56" w:rsidP="00F83A25">
      <w:pPr>
        <w:pStyle w:val="Lijstalinea"/>
        <w:numPr>
          <w:ilvl w:val="0"/>
          <w:numId w:val="1"/>
        </w:numPr>
      </w:pPr>
      <w:r>
        <w:t>Ziekten en plagen</w:t>
      </w:r>
    </w:p>
    <w:p w:rsidR="00521A56" w:rsidRDefault="00521A56" w:rsidP="00F83A25">
      <w:pPr>
        <w:pStyle w:val="Lijstalinea"/>
        <w:numPr>
          <w:ilvl w:val="0"/>
          <w:numId w:val="1"/>
        </w:numPr>
      </w:pPr>
      <w:r>
        <w:t>Bemesting</w:t>
      </w:r>
    </w:p>
    <w:p w:rsidR="00521A56" w:rsidRDefault="00521A56" w:rsidP="00624A0A">
      <w:pPr>
        <w:pStyle w:val="Lijstalinea"/>
        <w:numPr>
          <w:ilvl w:val="0"/>
          <w:numId w:val="1"/>
        </w:numPr>
      </w:pPr>
      <w:r>
        <w:t>B</w:t>
      </w:r>
      <w:r w:rsidR="00F83A25">
        <w:t xml:space="preserve">odem.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3A25" w:rsidTr="00F83A25">
        <w:tc>
          <w:tcPr>
            <w:tcW w:w="3020" w:type="dxa"/>
          </w:tcPr>
          <w:p w:rsidR="00F83A25" w:rsidRDefault="00F83A25" w:rsidP="00F83A25">
            <w:r>
              <w:t>datum</w:t>
            </w:r>
          </w:p>
        </w:tc>
        <w:tc>
          <w:tcPr>
            <w:tcW w:w="3021" w:type="dxa"/>
          </w:tcPr>
          <w:p w:rsidR="00F83A25" w:rsidRDefault="00F83A25" w:rsidP="00F83A25">
            <w:r>
              <w:t>Gestart met</w:t>
            </w:r>
          </w:p>
        </w:tc>
        <w:tc>
          <w:tcPr>
            <w:tcW w:w="3021" w:type="dxa"/>
          </w:tcPr>
          <w:p w:rsidR="00F83A25" w:rsidRDefault="00F83A25" w:rsidP="00F83A25">
            <w:r>
              <w:t>Afgetekend door P.O.</w:t>
            </w:r>
          </w:p>
        </w:tc>
      </w:tr>
      <w:tr w:rsidR="00F83A25" w:rsidTr="00F83A25">
        <w:tc>
          <w:tcPr>
            <w:tcW w:w="3020" w:type="dxa"/>
          </w:tcPr>
          <w:p w:rsidR="00F83A25" w:rsidRDefault="00F83A25" w:rsidP="00F83A25">
            <w:r>
              <w:t>17 feb</w:t>
            </w:r>
          </w:p>
        </w:tc>
        <w:tc>
          <w:tcPr>
            <w:tcW w:w="3021" w:type="dxa"/>
          </w:tcPr>
          <w:p w:rsidR="00F83A25" w:rsidRDefault="00F83A25" w:rsidP="00F83A25">
            <w:r>
              <w:t>Verzorgingskaart (3)</w:t>
            </w:r>
          </w:p>
        </w:tc>
        <w:tc>
          <w:tcPr>
            <w:tcW w:w="3021" w:type="dxa"/>
          </w:tcPr>
          <w:p w:rsidR="00F83A25" w:rsidRDefault="00F83A25" w:rsidP="00F83A25">
            <w:r>
              <w:t>Bodem</w:t>
            </w:r>
          </w:p>
        </w:tc>
      </w:tr>
      <w:tr w:rsidR="00F83A25" w:rsidTr="00F83A25">
        <w:tc>
          <w:tcPr>
            <w:tcW w:w="3020" w:type="dxa"/>
          </w:tcPr>
          <w:p w:rsidR="00F83A25" w:rsidRDefault="00F83A25" w:rsidP="00F83A25">
            <w:r>
              <w:t>24 feb</w:t>
            </w:r>
          </w:p>
        </w:tc>
        <w:tc>
          <w:tcPr>
            <w:tcW w:w="3021" w:type="dxa"/>
          </w:tcPr>
          <w:p w:rsidR="00F83A25" w:rsidRDefault="0018658C" w:rsidP="00F83A25">
            <w:r>
              <w:t>Bedrijfspresentatie</w:t>
            </w:r>
          </w:p>
        </w:tc>
        <w:tc>
          <w:tcPr>
            <w:tcW w:w="3021" w:type="dxa"/>
          </w:tcPr>
          <w:p w:rsidR="00F83A25" w:rsidRDefault="00F83A25" w:rsidP="00F83A25">
            <w:r>
              <w:t>Verzorgingskaarten (3)</w:t>
            </w:r>
          </w:p>
        </w:tc>
      </w:tr>
      <w:tr w:rsidR="0018658C" w:rsidTr="00F83A25">
        <w:tc>
          <w:tcPr>
            <w:tcW w:w="3020" w:type="dxa"/>
          </w:tcPr>
          <w:p w:rsidR="0018658C" w:rsidRDefault="0018658C" w:rsidP="0018658C">
            <w:r>
              <w:t>9 maart</w:t>
            </w:r>
          </w:p>
        </w:tc>
        <w:tc>
          <w:tcPr>
            <w:tcW w:w="3021" w:type="dxa"/>
          </w:tcPr>
          <w:p w:rsidR="0018658C" w:rsidRDefault="0018658C" w:rsidP="0018658C">
            <w:r>
              <w:t>Onderhoud machines</w:t>
            </w:r>
          </w:p>
        </w:tc>
        <w:tc>
          <w:tcPr>
            <w:tcW w:w="3021" w:type="dxa"/>
          </w:tcPr>
          <w:p w:rsidR="0018658C" w:rsidRDefault="0018658C" w:rsidP="0018658C">
            <w:r>
              <w:t>Bedrijfspresentatie</w:t>
            </w:r>
          </w:p>
        </w:tc>
      </w:tr>
      <w:tr w:rsidR="0018658C" w:rsidTr="00F83A25">
        <w:tc>
          <w:tcPr>
            <w:tcW w:w="3020" w:type="dxa"/>
          </w:tcPr>
          <w:p w:rsidR="0018658C" w:rsidRDefault="0018658C" w:rsidP="0018658C">
            <w:r>
              <w:t>16 maart</w:t>
            </w:r>
          </w:p>
        </w:tc>
        <w:tc>
          <w:tcPr>
            <w:tcW w:w="3021" w:type="dxa"/>
          </w:tcPr>
          <w:p w:rsidR="0018658C" w:rsidRDefault="0018658C" w:rsidP="0018658C">
            <w:r>
              <w:t>Transport machines</w:t>
            </w:r>
          </w:p>
        </w:tc>
        <w:tc>
          <w:tcPr>
            <w:tcW w:w="3021" w:type="dxa"/>
          </w:tcPr>
          <w:p w:rsidR="0018658C" w:rsidRDefault="0018658C" w:rsidP="0018658C">
            <w:r>
              <w:t>Onderhoud machines</w:t>
            </w:r>
          </w:p>
        </w:tc>
      </w:tr>
      <w:tr w:rsidR="0018658C" w:rsidTr="00F83A25">
        <w:tc>
          <w:tcPr>
            <w:tcW w:w="3020" w:type="dxa"/>
          </w:tcPr>
          <w:p w:rsidR="0018658C" w:rsidRDefault="0018658C" w:rsidP="0018658C">
            <w:r>
              <w:t>23 maart</w:t>
            </w:r>
          </w:p>
        </w:tc>
        <w:tc>
          <w:tcPr>
            <w:tcW w:w="3021" w:type="dxa"/>
          </w:tcPr>
          <w:p w:rsidR="0018658C" w:rsidRDefault="0018658C" w:rsidP="0018658C">
            <w:r>
              <w:t>bemesting</w:t>
            </w:r>
          </w:p>
        </w:tc>
        <w:tc>
          <w:tcPr>
            <w:tcW w:w="3021" w:type="dxa"/>
          </w:tcPr>
          <w:p w:rsidR="0018658C" w:rsidRDefault="0018658C" w:rsidP="0018658C">
            <w:r>
              <w:t>Transport machines</w:t>
            </w:r>
          </w:p>
        </w:tc>
      </w:tr>
      <w:tr w:rsidR="0018658C" w:rsidTr="00F83A25">
        <w:tc>
          <w:tcPr>
            <w:tcW w:w="3020" w:type="dxa"/>
          </w:tcPr>
          <w:p w:rsidR="0018658C" w:rsidRDefault="0018658C" w:rsidP="0018658C">
            <w:r>
              <w:t>6 april</w:t>
            </w:r>
          </w:p>
        </w:tc>
        <w:tc>
          <w:tcPr>
            <w:tcW w:w="3021" w:type="dxa"/>
          </w:tcPr>
          <w:p w:rsidR="0018658C" w:rsidRDefault="0018658C" w:rsidP="0018658C">
            <w:r>
              <w:t>Ziekten en plagen</w:t>
            </w:r>
          </w:p>
        </w:tc>
        <w:tc>
          <w:tcPr>
            <w:tcW w:w="3021" w:type="dxa"/>
          </w:tcPr>
          <w:p w:rsidR="0018658C" w:rsidRDefault="0018658C" w:rsidP="0018658C">
            <w:r>
              <w:t>bemesting</w:t>
            </w:r>
          </w:p>
        </w:tc>
      </w:tr>
      <w:tr w:rsidR="0018658C" w:rsidTr="00F83A25">
        <w:tc>
          <w:tcPr>
            <w:tcW w:w="3020" w:type="dxa"/>
          </w:tcPr>
          <w:p w:rsidR="0018658C" w:rsidRDefault="0018658C" w:rsidP="0018658C">
            <w:r>
              <w:t>13 april</w:t>
            </w:r>
          </w:p>
        </w:tc>
        <w:tc>
          <w:tcPr>
            <w:tcW w:w="3021" w:type="dxa"/>
          </w:tcPr>
          <w:p w:rsidR="0018658C" w:rsidRDefault="0018658C" w:rsidP="0018658C">
            <w:r>
              <w:t>Verslag handelingen</w:t>
            </w:r>
          </w:p>
        </w:tc>
        <w:tc>
          <w:tcPr>
            <w:tcW w:w="3021" w:type="dxa"/>
          </w:tcPr>
          <w:p w:rsidR="0018658C" w:rsidRDefault="0018658C" w:rsidP="0018658C">
            <w:r>
              <w:t>Ziekten en plagen</w:t>
            </w:r>
          </w:p>
        </w:tc>
      </w:tr>
      <w:tr w:rsidR="0018658C" w:rsidTr="00F83A25">
        <w:tc>
          <w:tcPr>
            <w:tcW w:w="3020" w:type="dxa"/>
          </w:tcPr>
          <w:p w:rsidR="0018658C" w:rsidRDefault="0018658C" w:rsidP="0018658C">
            <w:r>
              <w:t>20 april</w:t>
            </w:r>
          </w:p>
        </w:tc>
        <w:tc>
          <w:tcPr>
            <w:tcW w:w="3021" w:type="dxa"/>
          </w:tcPr>
          <w:p w:rsidR="0018658C" w:rsidRDefault="0018658C" w:rsidP="0018658C">
            <w:r>
              <w:t>afval</w:t>
            </w:r>
          </w:p>
        </w:tc>
        <w:tc>
          <w:tcPr>
            <w:tcW w:w="3021" w:type="dxa"/>
          </w:tcPr>
          <w:p w:rsidR="0018658C" w:rsidRDefault="0018658C" w:rsidP="0018658C">
            <w:r>
              <w:t>Verslag handelingen</w:t>
            </w:r>
          </w:p>
        </w:tc>
      </w:tr>
      <w:tr w:rsidR="0018658C" w:rsidTr="00F83A25">
        <w:tc>
          <w:tcPr>
            <w:tcW w:w="3020" w:type="dxa"/>
          </w:tcPr>
          <w:p w:rsidR="0018658C" w:rsidRDefault="0018658C" w:rsidP="0018658C">
            <w:r>
              <w:t>11 mei</w:t>
            </w:r>
          </w:p>
        </w:tc>
        <w:tc>
          <w:tcPr>
            <w:tcW w:w="3021" w:type="dxa"/>
          </w:tcPr>
          <w:p w:rsidR="0018658C" w:rsidRDefault="0018658C" w:rsidP="0018658C">
            <w:r>
              <w:t>--</w:t>
            </w:r>
            <w:bookmarkStart w:id="0" w:name="_GoBack"/>
            <w:bookmarkEnd w:id="0"/>
          </w:p>
        </w:tc>
        <w:tc>
          <w:tcPr>
            <w:tcW w:w="3021" w:type="dxa"/>
          </w:tcPr>
          <w:p w:rsidR="0018658C" w:rsidRDefault="0018658C" w:rsidP="0018658C">
            <w:r>
              <w:t>afval</w:t>
            </w:r>
          </w:p>
        </w:tc>
      </w:tr>
    </w:tbl>
    <w:p w:rsidR="00521A56" w:rsidRDefault="00521A56" w:rsidP="00F83A25"/>
    <w:sectPr w:rsidR="0052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66FD0"/>
    <w:multiLevelType w:val="hybridMultilevel"/>
    <w:tmpl w:val="BDC47C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AD"/>
    <w:rsid w:val="00055317"/>
    <w:rsid w:val="0018658C"/>
    <w:rsid w:val="001D38D7"/>
    <w:rsid w:val="0032656D"/>
    <w:rsid w:val="00521A56"/>
    <w:rsid w:val="00561483"/>
    <w:rsid w:val="00624A0A"/>
    <w:rsid w:val="006C0E1B"/>
    <w:rsid w:val="006D3400"/>
    <w:rsid w:val="00717D86"/>
    <w:rsid w:val="00A435FA"/>
    <w:rsid w:val="00AC6BAD"/>
    <w:rsid w:val="00F8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3B40A-9793-4749-B147-26097A39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6BAD"/>
    <w:pPr>
      <w:ind w:left="720"/>
      <w:contextualSpacing/>
    </w:pPr>
  </w:style>
  <w:style w:type="table" w:styleId="Tabelraster">
    <w:name w:val="Table Grid"/>
    <w:basedOn w:val="Standaardtabel"/>
    <w:uiPriority w:val="39"/>
    <w:rsid w:val="00F8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Schuppert</dc:creator>
  <cp:keywords/>
  <dc:description/>
  <cp:lastModifiedBy>Johan Schuppert</cp:lastModifiedBy>
  <cp:revision>3</cp:revision>
  <dcterms:created xsi:type="dcterms:W3CDTF">2016-02-10T10:16:00Z</dcterms:created>
  <dcterms:modified xsi:type="dcterms:W3CDTF">2016-02-10T10:18:00Z</dcterms:modified>
</cp:coreProperties>
</file>